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C89B" w14:textId="02B32034" w:rsidR="0017692B" w:rsidRPr="006822C9" w:rsidRDefault="0017692B" w:rsidP="006822C9">
      <w:pPr>
        <w:ind w:left="-567" w:firstLine="851"/>
        <w:jc w:val="center"/>
        <w:rPr>
          <w:b/>
          <w:bCs/>
          <w:sz w:val="28"/>
          <w:szCs w:val="28"/>
        </w:rPr>
      </w:pPr>
      <w:r w:rsidRPr="006822C9">
        <w:rPr>
          <w:b/>
          <w:bCs/>
          <w:sz w:val="28"/>
          <w:szCs w:val="28"/>
        </w:rPr>
        <w:t>Нормативно-правовые документы, регламентирующие деятельность реабилитационного центра</w:t>
      </w:r>
    </w:p>
    <w:p w14:paraId="2492C8DB" w14:textId="71E00EEF" w:rsidR="00CE142F" w:rsidRPr="00CE142F" w:rsidRDefault="00CE142F" w:rsidP="006822C9">
      <w:pPr>
        <w:ind w:left="-567" w:firstLine="851"/>
      </w:pPr>
      <w:r w:rsidRPr="00CE142F">
        <w:t xml:space="preserve">Федеральный закон от 21.11.2011 №323-ФЗ «Об основах охраны здоровья граждан в Российской Федерации»; </w:t>
      </w:r>
    </w:p>
    <w:p w14:paraId="2E30417E" w14:textId="77777777" w:rsidR="00CE142F" w:rsidRPr="00CE142F" w:rsidRDefault="00CE142F" w:rsidP="006822C9">
      <w:pPr>
        <w:ind w:left="-567" w:firstLine="851"/>
      </w:pPr>
      <w:r w:rsidRPr="00CE142F">
        <w:t>Федеральный закон от 24.11.1995 N2 181-ФЗ «О социальной защите инвалидов в Российской Федерации»;</w:t>
      </w:r>
    </w:p>
    <w:p w14:paraId="0C4D40A4" w14:textId="77777777" w:rsidR="00CE142F" w:rsidRPr="00CE142F" w:rsidRDefault="00CE142F" w:rsidP="006822C9">
      <w:pPr>
        <w:ind w:left="-567" w:firstLine="851"/>
      </w:pPr>
      <w:r w:rsidRPr="00CE142F">
        <w:t>Федеральный закон от 12.04.2010 61 -ФЗ «Об обращении лекарственных средств»;</w:t>
      </w:r>
    </w:p>
    <w:p w14:paraId="0AB57A18" w14:textId="77777777" w:rsidR="00CE142F" w:rsidRPr="00CE142F" w:rsidRDefault="00CE142F" w:rsidP="006822C9">
      <w:pPr>
        <w:ind w:left="-567" w:firstLine="851"/>
      </w:pPr>
      <w:r w:rsidRPr="00CE142F">
        <w:t xml:space="preserve">Постановление Правительства Российской Федерации от 14.12.2018 № 1556 «Об утверждении Положения о системе мониторинга движения лекарственных препаратов для медицинского применения»; </w:t>
      </w:r>
    </w:p>
    <w:p w14:paraId="6F19AC21" w14:textId="77777777" w:rsidR="00CE142F" w:rsidRPr="00CE142F" w:rsidRDefault="00CE142F" w:rsidP="006822C9">
      <w:pPr>
        <w:ind w:left="-567" w:firstLine="851"/>
      </w:pPr>
      <w:r w:rsidRPr="00CE142F">
        <w:t>Постановление Правительства Российской Федерации от 30.05.2023</w:t>
      </w:r>
    </w:p>
    <w:p w14:paraId="46ED5DC8" w14:textId="77777777" w:rsidR="00CE142F" w:rsidRPr="00CE142F" w:rsidRDefault="00CE142F" w:rsidP="006822C9">
      <w:pPr>
        <w:ind w:left="-567" w:firstLine="851"/>
      </w:pPr>
      <w:r w:rsidRPr="00CE142F">
        <w:t xml:space="preserve">№ 866 «Об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здоровья»; </w:t>
      </w:r>
    </w:p>
    <w:p w14:paraId="1B339BCC" w14:textId="77777777" w:rsidR="00CE142F" w:rsidRPr="00CE142F" w:rsidRDefault="00CE142F" w:rsidP="006822C9">
      <w:pPr>
        <w:ind w:left="-567" w:firstLine="851"/>
      </w:pPr>
      <w:r w:rsidRPr="00CE142F">
        <w:t xml:space="preserve">          Распоряжение Правительства Российской Федерации от 12.10.2019г. №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помощи»; </w:t>
      </w:r>
    </w:p>
    <w:p w14:paraId="25ECA84B" w14:textId="77777777" w:rsidR="00CE142F" w:rsidRPr="00CE142F" w:rsidRDefault="00CE142F" w:rsidP="006822C9">
      <w:pPr>
        <w:ind w:left="-567" w:firstLine="851"/>
      </w:pPr>
      <w:r w:rsidRPr="00CE142F">
        <w:t xml:space="preserve">          Постановление Правительства Самарской области от 25.12.2023 ЛФ 1108 «Об утверждении территориальной программы государственных гарантий бесплатного оказания гражданам медицинской помощи в Самарской области на 2024 год и на плановый период 2025 и 2026 гг.»; </w:t>
      </w:r>
    </w:p>
    <w:p w14:paraId="03010E28" w14:textId="77777777" w:rsidR="00CE142F" w:rsidRPr="00CE142F" w:rsidRDefault="00CE142F" w:rsidP="006822C9">
      <w:pPr>
        <w:ind w:left="-567" w:firstLine="851"/>
      </w:pPr>
      <w:r w:rsidRPr="00CE142F">
        <w:t xml:space="preserve">         Приказ Министерства здравоохранения Российской Федерации от 19 августа 2021 № 866н «Об утверждении классификатора работ (услуг), составляющих медицинскую деятельность»; </w:t>
      </w:r>
    </w:p>
    <w:p w14:paraId="27EFF04B" w14:textId="5A88BDE4" w:rsidR="0076481A" w:rsidRDefault="00CE142F" w:rsidP="006822C9">
      <w:pPr>
        <w:ind w:left="-567" w:firstLine="851"/>
        <w:rPr>
          <w:lang w:val="en-US"/>
        </w:rPr>
      </w:pPr>
      <w:r w:rsidRPr="00CE142F">
        <w:t xml:space="preserve">         Приказ Министерства здравоохранения и социального развития Российской Федерации от 23.07.2010 N2 541н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14:paraId="073FFDC3" w14:textId="77777777" w:rsidR="00CE142F" w:rsidRPr="00CE142F" w:rsidRDefault="00CE142F" w:rsidP="006822C9">
      <w:pPr>
        <w:ind w:left="-567" w:firstLine="851"/>
      </w:pPr>
      <w:r w:rsidRPr="00CE142F">
        <w:t xml:space="preserve">Федеральный закон от 21.11.2011 №323-ФЗ «Об основах охраны здоровья граждан в Российской Федерации»; </w:t>
      </w:r>
    </w:p>
    <w:p w14:paraId="3CF6DDDC" w14:textId="77777777" w:rsidR="00CE142F" w:rsidRPr="00CE142F" w:rsidRDefault="00CE142F" w:rsidP="006822C9">
      <w:pPr>
        <w:ind w:left="-567" w:firstLine="851"/>
      </w:pPr>
      <w:r w:rsidRPr="00CE142F">
        <w:t xml:space="preserve">Федеральный закон от 24.11.1995 </w:t>
      </w:r>
      <w:r w:rsidRPr="00CE142F">
        <w:rPr>
          <w:lang w:val="en-US"/>
        </w:rPr>
        <w:t>N</w:t>
      </w:r>
      <w:r w:rsidRPr="00CE142F">
        <w:t>2 181-ФЗ «О социальной защите инвалидов в Российской Федерации»;</w:t>
      </w:r>
    </w:p>
    <w:p w14:paraId="65AA075A" w14:textId="77777777" w:rsidR="00CE142F" w:rsidRPr="00CE142F" w:rsidRDefault="00CE142F" w:rsidP="006822C9">
      <w:pPr>
        <w:ind w:left="-567" w:firstLine="851"/>
      </w:pPr>
      <w:r w:rsidRPr="00CE142F">
        <w:t>Федеральный закон от 12.04.2010 61 -ФЗ «Об обращении лекарственных средств»;</w:t>
      </w:r>
    </w:p>
    <w:p w14:paraId="46E8FE02" w14:textId="77777777" w:rsidR="00CE142F" w:rsidRPr="00CE142F" w:rsidRDefault="00CE142F" w:rsidP="006822C9">
      <w:pPr>
        <w:ind w:left="-567" w:firstLine="851"/>
      </w:pPr>
      <w:r w:rsidRPr="00CE142F">
        <w:t xml:space="preserve">Постановление Правительства Российской Федерации от 14.12.2018 № 1556 «Об утверждении Положения о системе мониторинга движения лекарственных препаратов для медицинского применения»; </w:t>
      </w:r>
    </w:p>
    <w:p w14:paraId="7365654B" w14:textId="77777777" w:rsidR="00CE142F" w:rsidRPr="00CE142F" w:rsidRDefault="00CE142F" w:rsidP="006822C9">
      <w:pPr>
        <w:ind w:left="-567" w:firstLine="851"/>
      </w:pPr>
      <w:r w:rsidRPr="00CE142F">
        <w:t>Постановление Правительства Российской Федерации от 30.05.2023</w:t>
      </w:r>
    </w:p>
    <w:p w14:paraId="13EBF4E5" w14:textId="77777777" w:rsidR="00CE142F" w:rsidRPr="00CE142F" w:rsidRDefault="00CE142F" w:rsidP="006822C9">
      <w:pPr>
        <w:ind w:left="-567" w:firstLine="851"/>
      </w:pPr>
      <w:r w:rsidRPr="00CE142F">
        <w:t xml:space="preserve">№ 866 «Об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здоровья»; </w:t>
      </w:r>
    </w:p>
    <w:p w14:paraId="5E1EB867" w14:textId="77777777" w:rsidR="00CE142F" w:rsidRPr="00CE142F" w:rsidRDefault="00CE142F" w:rsidP="006822C9">
      <w:pPr>
        <w:ind w:left="-567" w:firstLine="851"/>
      </w:pPr>
      <w:r w:rsidRPr="00CE142F">
        <w:lastRenderedPageBreak/>
        <w:t xml:space="preserve">          Распоряжение Правительства Российской Федерации от 12.10.2019г. № 2406-р «Об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помощи»; </w:t>
      </w:r>
    </w:p>
    <w:p w14:paraId="5B951EA2" w14:textId="77777777" w:rsidR="00CE142F" w:rsidRPr="00CE142F" w:rsidRDefault="00CE142F" w:rsidP="006822C9">
      <w:pPr>
        <w:ind w:left="-567" w:firstLine="851"/>
      </w:pPr>
      <w:r w:rsidRPr="00CE142F">
        <w:t xml:space="preserve">          Постановление Правительства Самарской области от 25.12.2023 ЛФ 1108 «Об утверждении территориальной программы государственных гарантий бесплатного оказания гражданам медицинской помощи в Самарской области на 2024 год и на плановый период 2025 и 2026 гг.»; </w:t>
      </w:r>
    </w:p>
    <w:p w14:paraId="02C5172E" w14:textId="77777777" w:rsidR="00CE142F" w:rsidRPr="00CE142F" w:rsidRDefault="00CE142F" w:rsidP="006822C9">
      <w:pPr>
        <w:ind w:left="-567" w:firstLine="851"/>
      </w:pPr>
      <w:r w:rsidRPr="00CE142F">
        <w:t xml:space="preserve">         Приказ Министерства здравоохранения Российской Федерации от 19 августа 2021 № 866н «Об утверждении классификатора работ (услуг), составляющих медицинскую деятельность»; </w:t>
      </w:r>
    </w:p>
    <w:p w14:paraId="1B0D707D" w14:textId="5E16E985" w:rsidR="00CE142F" w:rsidRDefault="00CE142F" w:rsidP="006822C9">
      <w:pPr>
        <w:ind w:left="-567" w:firstLine="851"/>
        <w:rPr>
          <w:lang w:val="en-US"/>
        </w:rPr>
      </w:pPr>
      <w:r w:rsidRPr="00CE142F">
        <w:t xml:space="preserve">         Приказ Министерства здравоохранения и социального развития Российской Федерации от 23.07.2010 </w:t>
      </w:r>
      <w:r w:rsidRPr="00CE142F">
        <w:rPr>
          <w:lang w:val="en-US"/>
        </w:rPr>
        <w:t>N</w:t>
      </w:r>
      <w:r w:rsidRPr="00CE142F">
        <w:t>2 541н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14:paraId="26592551" w14:textId="787EC2DB" w:rsidR="00CE142F" w:rsidRPr="00CE142F" w:rsidRDefault="00CE142F" w:rsidP="006822C9">
      <w:pPr>
        <w:ind w:left="-567" w:firstLine="851"/>
      </w:pPr>
      <w:r w:rsidRPr="00CE142F">
        <w:t xml:space="preserve">           Приказ Министерства здравоохранения и социального развития Российской Федерации от 23.04.2012            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помощи»; </w:t>
      </w:r>
      <w:r w:rsidRPr="00CE142F">
        <w:br/>
        <w:t xml:space="preserve">           Приказ Министерства здравоохранения Российской Федерации от 31.07.2020 № 785н «Об утверждении Требований к организации и проведению внутреннего контроля качества и безопасности медицинской деятельности»; </w:t>
      </w:r>
      <w:r w:rsidRPr="00CE142F">
        <w:br/>
        <w:t xml:space="preserve">           Приказ Министерства здравоохранения и социального развития Российской Федерации от 05.05.2012 № 502н «Об утверждении порядка создания и деятельности врачебной комиссии медицинской организации»;</w:t>
      </w:r>
      <w:r w:rsidRPr="00CE142F">
        <w:br/>
        <w:t xml:space="preserve">           Приказ Министерства здравоохранения Российской Федерации от</w:t>
      </w:r>
      <w:r w:rsidRPr="00CE142F">
        <w:br/>
        <w:t xml:space="preserve">28.012021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</w:t>
      </w:r>
      <w:r w:rsidRPr="00CE142F">
        <w:br/>
        <w:t xml:space="preserve">           Приказ Министерства здравоохранения Российской Федерации от 30.05.2023 г. № 266н  «Об утверждении Порядка и периодичности проведения </w:t>
      </w:r>
      <w:proofErr w:type="spellStart"/>
      <w:r w:rsidRPr="00CE142F">
        <w:t>предсменных</w:t>
      </w:r>
      <w:proofErr w:type="spellEnd"/>
      <w:r w:rsidRPr="00CE142F">
        <w:t xml:space="preserve">, предрейсовых, </w:t>
      </w:r>
      <w:proofErr w:type="spellStart"/>
      <w:r w:rsidRPr="00CE142F">
        <w:t>послесменных</w:t>
      </w:r>
      <w:proofErr w:type="spellEnd"/>
      <w:r w:rsidRPr="00CE142F">
        <w:t>, послерейсовых медицинских осмотров, медицинских осмотров в течение рабочего дня (смены) и перечня включаемых в них исследований»;</w:t>
      </w:r>
      <w:r w:rsidRPr="00CE142F">
        <w:br/>
        <w:t xml:space="preserve">          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  <w:r w:rsidRPr="00CE142F">
        <w:br/>
        <w:t xml:space="preserve">            СП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r w:rsidRPr="00CE142F">
        <w:br/>
      </w:r>
    </w:p>
    <w:p w14:paraId="7FE95AAF" w14:textId="77777777" w:rsidR="00CE142F" w:rsidRPr="00CE142F" w:rsidRDefault="00CE142F" w:rsidP="00CE142F"/>
    <w:sectPr w:rsidR="00CE142F" w:rsidRPr="00CE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F"/>
    <w:rsid w:val="0017692B"/>
    <w:rsid w:val="0032025C"/>
    <w:rsid w:val="006822C9"/>
    <w:rsid w:val="0076481A"/>
    <w:rsid w:val="00C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A807"/>
  <w15:chartTrackingRefBased/>
  <w15:docId w15:val="{6E3A9790-4346-4E19-A687-94AD0FD5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2024-05-24T05:56:00Z</dcterms:created>
  <dcterms:modified xsi:type="dcterms:W3CDTF">2024-05-24T06:50:00Z</dcterms:modified>
</cp:coreProperties>
</file>